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FC" w:rsidRPr="00A17F5E" w:rsidRDefault="005931FC" w:rsidP="00534776">
      <w:pPr>
        <w:pStyle w:val="ListeParagraf"/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p w:rsidR="00C376CF" w:rsidRDefault="00C376CF" w:rsidP="00534776">
      <w:pPr>
        <w:pStyle w:val="ListeParagraf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GÜNDEM</w:t>
      </w:r>
    </w:p>
    <w:p w:rsidR="00C376CF" w:rsidRDefault="00C376CF" w:rsidP="00C376CF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Açılış ve Yoklama.</w:t>
      </w:r>
    </w:p>
    <w:p w:rsidR="00C376CF" w:rsidRDefault="00C376CF" w:rsidP="00C376CF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Saygı Duruşu ve İstiklal Marşı.</w:t>
      </w:r>
      <w:proofErr w:type="gramEnd"/>
    </w:p>
    <w:p w:rsidR="00C376CF" w:rsidRDefault="00C376CF" w:rsidP="00C376CF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Divan Heyetinin Teşkili ( 1 Başkan, 1 Başkan Yardımcısı ve en az 2 </w:t>
      </w:r>
      <w:proofErr w:type="gramStart"/>
      <w:r>
        <w:rPr>
          <w:rFonts w:cstheme="minorHAnsi"/>
          <w:sz w:val="24"/>
          <w:szCs w:val="24"/>
        </w:rPr>
        <w:t>Katip</w:t>
      </w:r>
      <w:proofErr w:type="gramEnd"/>
      <w:r>
        <w:rPr>
          <w:rFonts w:cstheme="minorHAnsi"/>
          <w:sz w:val="24"/>
          <w:szCs w:val="24"/>
        </w:rPr>
        <w:t xml:space="preserve"> Üye Seçimi yapılacaktır).</w:t>
      </w:r>
    </w:p>
    <w:p w:rsidR="00C376CF" w:rsidRDefault="00C376CF" w:rsidP="00C376CF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2015 – 2018 Faaliyet Dönemi Yönetim Kurulu Mali ve İdari Faaliyet Raporunun Okunması.</w:t>
      </w:r>
    </w:p>
    <w:p w:rsidR="00C376CF" w:rsidRDefault="00C376CF" w:rsidP="00C376CF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Denetleme Kurulu Raporunun Okunması.</w:t>
      </w:r>
    </w:p>
    <w:p w:rsidR="00C376CF" w:rsidRDefault="00C376CF" w:rsidP="00C376CF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Yönetim Kurulu ve Denetleme Kurulu Raporlarının Müzakeresi, Oya Sunulması.</w:t>
      </w:r>
    </w:p>
    <w:p w:rsidR="00C376CF" w:rsidRDefault="00C376CF" w:rsidP="00C376CF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Yönetim Kurulu ve Denetleme Kurulu Raporlarının Ayrı Ayrı İbra Edilmesi.</w:t>
      </w:r>
    </w:p>
    <w:p w:rsidR="00C376CF" w:rsidRDefault="00C376CF" w:rsidP="00C376CF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2018 – 2021 Faaliyet Dönemi Tahmini Bütçesinin Okunması, Müzakeresi ve Fasıllar Arası Aktarma Yetkisinin Yönetim Kurulu’na Verilmesi ve Oya Sunulması.</w:t>
      </w:r>
    </w:p>
    <w:p w:rsidR="00C376CF" w:rsidRDefault="00C376CF" w:rsidP="00C376CF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Derneğin Zorunlu Giderlerinin Karşılanabilmesi İçin Hakem ve Gözlemcilerin Bütün Müsabaka Tazminatlarından Yapılacak Yüzdelik Kesintilerinin Belirlenmesi ve Yönetim Kurulu’na Kesintilerin Yapılabilmesi / Toplanabilmesi İçin Yetki Verilmesi.</w:t>
      </w:r>
    </w:p>
    <w:p w:rsidR="00C376CF" w:rsidRDefault="00C376CF" w:rsidP="00C376CF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Dernekte </w:t>
      </w:r>
      <w:r w:rsidRPr="00C376CF">
        <w:rPr>
          <w:rFonts w:cstheme="minorHAnsi"/>
          <w:sz w:val="24"/>
          <w:szCs w:val="24"/>
        </w:rPr>
        <w:t xml:space="preserve">İŞ KANUNU AMİR HÜKÜMLERİ ÇERÇEVESİNDE </w:t>
      </w:r>
      <w:proofErr w:type="gramStart"/>
      <w:r w:rsidRPr="00C376CF">
        <w:rPr>
          <w:rFonts w:cstheme="minorHAnsi"/>
          <w:sz w:val="24"/>
          <w:szCs w:val="24"/>
        </w:rPr>
        <w:t>(</w:t>
      </w:r>
      <w:proofErr w:type="gramEnd"/>
      <w:r w:rsidRPr="00C376CF">
        <w:rPr>
          <w:rFonts w:cstheme="minorHAnsi"/>
          <w:sz w:val="24"/>
          <w:szCs w:val="24"/>
        </w:rPr>
        <w:t xml:space="preserve"> Personelin Farklı Şekilde İstihdam Edilmelerinde; İdari ve Mali Sorumluluk, İlgili Şube Yönetim Kurulu İle Dernek Şube Yönetimine Ait Olacaktır. )</w:t>
      </w:r>
      <w:r>
        <w:rPr>
          <w:rFonts w:cstheme="minorHAnsi"/>
          <w:sz w:val="24"/>
          <w:szCs w:val="24"/>
        </w:rPr>
        <w:t xml:space="preserve"> İstihdam Edilen/Edilecek Personele Verilecek Aylık Ücretlerin Tespiti, Ücret Artışlarının ve Diğer Ödentilerin Belirlenmesi, Gerektiğinde İhtiyaç Durumuna Göre İlave Personel Alınması Hususlarındaki Karar Yetkisinin Şube Yönetim Kurulu’na Devredilmesi.</w:t>
      </w:r>
    </w:p>
    <w:p w:rsidR="00C376CF" w:rsidRDefault="00C376CF" w:rsidP="00C376CF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Şube Başkanı, Yönetim Kurulu Asil/Yedek Üyeleri, Denetleme Kurulu Asil/Yedek Üyeleri ve Genel Merkez Asil/Yedek Delegeleri Seçimleri.</w:t>
      </w:r>
    </w:p>
    <w:p w:rsidR="00C376CF" w:rsidRDefault="00C376CF" w:rsidP="00C376CF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Dilek ve Temenniler.</w:t>
      </w:r>
    </w:p>
    <w:p w:rsidR="00C376CF" w:rsidRDefault="00C376CF" w:rsidP="00C376CF">
      <w:pPr>
        <w:pStyle w:val="ListeParagraf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Kapanış.</w:t>
      </w:r>
    </w:p>
    <w:p w:rsidR="00455659" w:rsidRDefault="00C376CF">
      <w:r>
        <w:t xml:space="preserve"> </w:t>
      </w:r>
    </w:p>
    <w:sectPr w:rsidR="00455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060C"/>
    <w:multiLevelType w:val="hybridMultilevel"/>
    <w:tmpl w:val="EF2642CE"/>
    <w:lvl w:ilvl="0" w:tplc="A4549E9A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EC"/>
    <w:rsid w:val="00455659"/>
    <w:rsid w:val="00534776"/>
    <w:rsid w:val="005931FC"/>
    <w:rsid w:val="00596210"/>
    <w:rsid w:val="007873EC"/>
    <w:rsid w:val="00905832"/>
    <w:rsid w:val="009F71A2"/>
    <w:rsid w:val="00A17F5E"/>
    <w:rsid w:val="00C376CF"/>
    <w:rsid w:val="00D2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76CF"/>
    <w:pPr>
      <w:ind w:left="720"/>
      <w:contextualSpacing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76CF"/>
    <w:pPr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6</cp:revision>
  <dcterms:created xsi:type="dcterms:W3CDTF">2017-12-25T09:01:00Z</dcterms:created>
  <dcterms:modified xsi:type="dcterms:W3CDTF">2017-12-27T07:16:00Z</dcterms:modified>
</cp:coreProperties>
</file>